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AE" w:rsidRDefault="006659AE" w:rsidP="00BA2203">
      <w:pPr>
        <w:spacing w:after="0" w:line="259" w:lineRule="auto"/>
        <w:ind w:left="0" w:right="0" w:firstLine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226060</wp:posOffset>
            </wp:positionH>
            <wp:positionV relativeFrom="paragraph">
              <wp:posOffset>0</wp:posOffset>
            </wp:positionV>
            <wp:extent cx="6158230" cy="1220470"/>
            <wp:effectExtent l="0" t="0" r="0" b="0"/>
            <wp:wrapTight wrapText="bothSides">
              <wp:wrapPolygon edited="0">
                <wp:start x="0" y="0"/>
                <wp:lineTo x="0" y="21240"/>
                <wp:lineTo x="21515" y="21240"/>
                <wp:lineTo x="215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MPEF Improved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59AE" w:rsidRDefault="006659AE" w:rsidP="00BA2203">
      <w:pPr>
        <w:spacing w:after="0" w:line="259" w:lineRule="auto"/>
        <w:ind w:left="0" w:right="0" w:firstLine="0"/>
        <w:jc w:val="center"/>
        <w:rPr>
          <w:b/>
        </w:rPr>
      </w:pPr>
    </w:p>
    <w:p w:rsidR="006659AE" w:rsidRDefault="006659AE" w:rsidP="00BA2203">
      <w:pPr>
        <w:spacing w:after="0" w:line="259" w:lineRule="auto"/>
        <w:ind w:left="0" w:right="0" w:firstLine="0"/>
        <w:jc w:val="center"/>
        <w:rPr>
          <w:b/>
        </w:rPr>
      </w:pPr>
    </w:p>
    <w:p w:rsidR="006659AE" w:rsidRDefault="006659AE" w:rsidP="00BA2203">
      <w:pPr>
        <w:spacing w:after="0" w:line="259" w:lineRule="auto"/>
        <w:ind w:left="0" w:right="0" w:firstLine="0"/>
        <w:jc w:val="center"/>
        <w:rPr>
          <w:b/>
        </w:rPr>
      </w:pPr>
    </w:p>
    <w:p w:rsidR="006659AE" w:rsidRDefault="006659AE" w:rsidP="00BA2203">
      <w:pPr>
        <w:spacing w:after="0" w:line="259" w:lineRule="auto"/>
        <w:ind w:left="0" w:right="0" w:firstLine="0"/>
        <w:jc w:val="center"/>
        <w:rPr>
          <w:b/>
        </w:rPr>
      </w:pPr>
    </w:p>
    <w:p w:rsidR="006659AE" w:rsidRDefault="006659AE" w:rsidP="00BA2203">
      <w:pPr>
        <w:spacing w:after="0" w:line="259" w:lineRule="auto"/>
        <w:ind w:left="0" w:right="0" w:firstLine="0"/>
        <w:jc w:val="center"/>
        <w:rPr>
          <w:b/>
        </w:rPr>
      </w:pPr>
    </w:p>
    <w:p w:rsidR="006659AE" w:rsidRDefault="006659AE" w:rsidP="00BA2203">
      <w:pPr>
        <w:spacing w:after="0" w:line="259" w:lineRule="auto"/>
        <w:ind w:left="0" w:right="0" w:firstLine="0"/>
        <w:jc w:val="center"/>
        <w:rPr>
          <w:b/>
        </w:rPr>
      </w:pPr>
    </w:p>
    <w:p w:rsidR="00FE2E6D" w:rsidRDefault="00F92B4C" w:rsidP="00BA2203">
      <w:pPr>
        <w:spacing w:after="0" w:line="259" w:lineRule="auto"/>
        <w:ind w:left="0" w:right="0" w:firstLine="0"/>
        <w:jc w:val="center"/>
      </w:pPr>
      <w:r>
        <w:rPr>
          <w:b/>
        </w:rPr>
        <w:t>P. O. Box 1262</w:t>
      </w:r>
    </w:p>
    <w:p w:rsidR="00FE2E6D" w:rsidRDefault="00F92B4C">
      <w:pPr>
        <w:spacing w:after="0" w:line="259" w:lineRule="auto"/>
        <w:jc w:val="center"/>
      </w:pPr>
      <w:r>
        <w:rPr>
          <w:b/>
        </w:rPr>
        <w:t xml:space="preserve">Chesapeake, Virginia 23327 </w:t>
      </w:r>
    </w:p>
    <w:p w:rsidR="00FE2E6D" w:rsidRPr="00C93D7F" w:rsidRDefault="00F92B4C" w:rsidP="00CE041B">
      <w:pPr>
        <w:spacing w:after="0" w:line="259" w:lineRule="auto"/>
        <w:ind w:left="0" w:right="0" w:firstLine="0"/>
        <w:jc w:val="left"/>
      </w:pPr>
      <w:r w:rsidRPr="00C93D7F">
        <w:t xml:space="preserve"> </w:t>
      </w:r>
    </w:p>
    <w:p w:rsidR="00DE4DC3" w:rsidRPr="006F61FB" w:rsidRDefault="008D7955" w:rsidP="006F61FB">
      <w:pPr>
        <w:tabs>
          <w:tab w:val="left" w:pos="8210"/>
        </w:tabs>
        <w:spacing w:after="0" w:line="259" w:lineRule="auto"/>
        <w:ind w:left="-5" w:righ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8F2A65">
        <w:rPr>
          <w:b/>
          <w:sz w:val="28"/>
          <w:szCs w:val="28"/>
        </w:rPr>
        <w:t>1</w:t>
      </w:r>
      <w:r w:rsidR="00CE688E">
        <w:rPr>
          <w:b/>
          <w:sz w:val="28"/>
          <w:szCs w:val="28"/>
        </w:rPr>
        <w:t>5</w:t>
      </w:r>
      <w:bookmarkStart w:id="0" w:name="_GoBack"/>
      <w:bookmarkEnd w:id="0"/>
      <w:r>
        <w:rPr>
          <w:b/>
          <w:sz w:val="28"/>
          <w:szCs w:val="28"/>
        </w:rPr>
        <w:t xml:space="preserve">, </w:t>
      </w:r>
      <w:r w:rsidR="00A53F26" w:rsidRPr="006F61FB">
        <w:rPr>
          <w:b/>
          <w:sz w:val="28"/>
          <w:szCs w:val="28"/>
        </w:rPr>
        <w:t>2025</w:t>
      </w:r>
      <w:r w:rsidR="006F61FB" w:rsidRPr="006F61FB">
        <w:rPr>
          <w:b/>
          <w:sz w:val="28"/>
          <w:szCs w:val="28"/>
        </w:rPr>
        <w:tab/>
      </w:r>
    </w:p>
    <w:p w:rsidR="00A53F26" w:rsidRPr="006F61FB" w:rsidRDefault="00A53F26" w:rsidP="006F61FB">
      <w:pPr>
        <w:spacing w:after="0" w:line="259" w:lineRule="auto"/>
        <w:ind w:left="-5" w:right="0"/>
        <w:jc w:val="left"/>
      </w:pPr>
    </w:p>
    <w:p w:rsidR="00C93D7F" w:rsidRPr="006F61FB" w:rsidRDefault="00DE4DC3" w:rsidP="006F61FB">
      <w:pPr>
        <w:spacing w:after="0" w:line="259" w:lineRule="auto"/>
        <w:ind w:left="-5" w:right="0"/>
        <w:jc w:val="left"/>
        <w:rPr>
          <w:b/>
          <w:sz w:val="28"/>
          <w:szCs w:val="28"/>
        </w:rPr>
      </w:pPr>
      <w:r w:rsidRPr="006F61FB">
        <w:rPr>
          <w:b/>
          <w:sz w:val="28"/>
          <w:szCs w:val="28"/>
        </w:rPr>
        <w:t>Dear</w:t>
      </w:r>
      <w:r w:rsidR="00C66E5F" w:rsidRPr="006F61FB">
        <w:rPr>
          <w:b/>
          <w:sz w:val="28"/>
          <w:szCs w:val="28"/>
        </w:rPr>
        <w:t>:</w:t>
      </w:r>
      <w:r w:rsidRPr="006F61FB">
        <w:rPr>
          <w:b/>
          <w:sz w:val="28"/>
          <w:szCs w:val="28"/>
        </w:rPr>
        <w:t xml:space="preserve"> Friends, </w:t>
      </w:r>
      <w:r w:rsidR="00EA08ED" w:rsidRPr="006F61FB">
        <w:rPr>
          <w:b/>
          <w:sz w:val="28"/>
          <w:szCs w:val="28"/>
        </w:rPr>
        <w:t>C</w:t>
      </w:r>
      <w:r w:rsidRPr="006F61FB">
        <w:rPr>
          <w:b/>
          <w:sz w:val="28"/>
          <w:szCs w:val="28"/>
        </w:rPr>
        <w:t xml:space="preserve">orporate Executives, and Community </w:t>
      </w:r>
      <w:r w:rsidR="00EA08ED" w:rsidRPr="006F61FB">
        <w:rPr>
          <w:b/>
          <w:sz w:val="28"/>
          <w:szCs w:val="28"/>
        </w:rPr>
        <w:t>O</w:t>
      </w:r>
      <w:r w:rsidRPr="006F61FB">
        <w:rPr>
          <w:b/>
          <w:sz w:val="28"/>
          <w:szCs w:val="28"/>
        </w:rPr>
        <w:t>rganization Leaders</w:t>
      </w:r>
    </w:p>
    <w:p w:rsidR="005F1AA5" w:rsidRPr="006F61FB" w:rsidRDefault="005F1AA5" w:rsidP="006F61FB">
      <w:pPr>
        <w:tabs>
          <w:tab w:val="center" w:pos="3106"/>
        </w:tabs>
        <w:spacing w:after="0" w:line="259" w:lineRule="auto"/>
        <w:ind w:left="-15" w:right="0" w:firstLine="0"/>
        <w:jc w:val="left"/>
        <w:rPr>
          <w:b/>
        </w:rPr>
      </w:pPr>
    </w:p>
    <w:p w:rsidR="00FE2E6D" w:rsidRPr="006F61FB" w:rsidRDefault="00F92B4C" w:rsidP="006F61FB">
      <w:pPr>
        <w:tabs>
          <w:tab w:val="center" w:pos="3106"/>
        </w:tabs>
        <w:spacing w:after="0" w:line="259" w:lineRule="auto"/>
        <w:ind w:left="-15" w:right="0" w:firstLine="0"/>
        <w:jc w:val="left"/>
        <w:rPr>
          <w:i/>
          <w:sz w:val="28"/>
          <w:szCs w:val="28"/>
        </w:rPr>
      </w:pPr>
      <w:r w:rsidRPr="006F61FB">
        <w:rPr>
          <w:b/>
          <w:sz w:val="28"/>
          <w:szCs w:val="28"/>
        </w:rPr>
        <w:t xml:space="preserve">RE: </w:t>
      </w:r>
      <w:r w:rsidRPr="006F61FB">
        <w:rPr>
          <w:b/>
          <w:sz w:val="28"/>
          <w:szCs w:val="28"/>
        </w:rPr>
        <w:tab/>
      </w:r>
      <w:r w:rsidR="00A53F26" w:rsidRPr="006F61FB">
        <w:rPr>
          <w:b/>
          <w:i/>
          <w:sz w:val="28"/>
          <w:szCs w:val="28"/>
        </w:rPr>
        <w:t>Eight</w:t>
      </w:r>
      <w:r w:rsidR="00ED55B6" w:rsidRPr="006F61FB">
        <w:rPr>
          <w:b/>
          <w:i/>
          <w:sz w:val="28"/>
          <w:szCs w:val="28"/>
        </w:rPr>
        <w:t>h</w:t>
      </w:r>
      <w:r w:rsidR="00A53F26" w:rsidRPr="006F61FB">
        <w:rPr>
          <w:b/>
          <w:i/>
          <w:sz w:val="28"/>
          <w:szCs w:val="28"/>
        </w:rPr>
        <w:t xml:space="preserve"> </w:t>
      </w:r>
      <w:r w:rsidRPr="006F61FB">
        <w:rPr>
          <w:b/>
          <w:i/>
          <w:sz w:val="28"/>
          <w:szCs w:val="28"/>
        </w:rPr>
        <w:t xml:space="preserve">Annual Black-Tie Scholarship Gala </w:t>
      </w:r>
    </w:p>
    <w:p w:rsidR="00FE2E6D" w:rsidRPr="005833F8" w:rsidRDefault="00F92B4C">
      <w:pPr>
        <w:spacing w:after="0" w:line="259" w:lineRule="auto"/>
        <w:ind w:left="0" w:right="0" w:firstLine="0"/>
        <w:jc w:val="left"/>
        <w:rPr>
          <w:i/>
        </w:rPr>
      </w:pPr>
      <w:r w:rsidRPr="005833F8">
        <w:rPr>
          <w:i/>
        </w:rPr>
        <w:t xml:space="preserve"> </w:t>
      </w:r>
    </w:p>
    <w:p w:rsidR="00FE2E6D" w:rsidRPr="005833F8" w:rsidRDefault="00F92B4C" w:rsidP="00BA2203">
      <w:pPr>
        <w:spacing w:after="0"/>
        <w:ind w:left="-5" w:right="51"/>
      </w:pPr>
      <w:r w:rsidRPr="005833F8">
        <w:t xml:space="preserve">The New Chesapeake Men for Progress Education Foundation, Inc. (NCMPEF), a 501 (C) (3) nonprofit charity, is </w:t>
      </w:r>
      <w:r w:rsidR="00754821" w:rsidRPr="005833F8">
        <w:t xml:space="preserve">excited about </w:t>
      </w:r>
      <w:r w:rsidRPr="005833F8">
        <w:t xml:space="preserve">sponsoring its </w:t>
      </w:r>
      <w:r w:rsidR="00BB7B56" w:rsidRPr="005833F8">
        <w:t>Eight</w:t>
      </w:r>
      <w:r w:rsidR="00ED55B6" w:rsidRPr="005833F8">
        <w:t>h</w:t>
      </w:r>
      <w:r w:rsidR="00BB7B56" w:rsidRPr="005833F8">
        <w:t xml:space="preserve"> </w:t>
      </w:r>
      <w:r w:rsidRPr="005833F8">
        <w:t xml:space="preserve"> Annual Black-Tie Scholarship Gala to raise funds to award scholarships to deserving high school graduates from Chesapeake Public Schools</w:t>
      </w:r>
      <w:r w:rsidR="00754821" w:rsidRPr="005833F8">
        <w:t xml:space="preserve">, and to support  </w:t>
      </w:r>
      <w:r w:rsidR="00BB7B56" w:rsidRPr="005833F8">
        <w:t>m</w:t>
      </w:r>
      <w:r w:rsidR="00754821" w:rsidRPr="005833F8">
        <w:t xml:space="preserve">entoring </w:t>
      </w:r>
      <w:r w:rsidR="00BB7B56" w:rsidRPr="005833F8">
        <w:t xml:space="preserve">initiatives </w:t>
      </w:r>
      <w:r w:rsidR="005F1AA5" w:rsidRPr="005833F8">
        <w:t>for middle and high school students.</w:t>
      </w:r>
      <w:r w:rsidRPr="005833F8">
        <w:t xml:space="preserve"> This year’s Gala will feature presentation of </w:t>
      </w:r>
      <w:r w:rsidR="00D0470D" w:rsidRPr="005833F8">
        <w:t>one</w:t>
      </w:r>
      <w:r w:rsidRPr="005833F8">
        <w:t xml:space="preserve"> Life Time Achievement Award</w:t>
      </w:r>
      <w:r w:rsidR="00BB7B56" w:rsidRPr="005833F8">
        <w:t xml:space="preserve">, </w:t>
      </w:r>
      <w:r w:rsidRPr="005833F8">
        <w:t>two Community Service Awards</w:t>
      </w:r>
      <w:r w:rsidR="00BB7B56" w:rsidRPr="005833F8">
        <w:t>, and one special award.</w:t>
      </w:r>
      <w:r w:rsidRPr="005833F8">
        <w:t xml:space="preserve">  </w:t>
      </w:r>
    </w:p>
    <w:p w:rsidR="00FE2E6D" w:rsidRPr="005833F8" w:rsidRDefault="00F92B4C" w:rsidP="00BA2203">
      <w:pPr>
        <w:spacing w:after="0" w:line="259" w:lineRule="auto"/>
        <w:ind w:left="0" w:right="0" w:firstLine="0"/>
        <w:jc w:val="left"/>
      </w:pPr>
      <w:r w:rsidRPr="005833F8">
        <w:t xml:space="preserve"> </w:t>
      </w:r>
    </w:p>
    <w:p w:rsidR="00FE2E6D" w:rsidRPr="005833F8" w:rsidRDefault="00F92B4C" w:rsidP="00BA2203">
      <w:pPr>
        <w:spacing w:after="0"/>
        <w:ind w:left="-5" w:right="51"/>
      </w:pPr>
      <w:r w:rsidRPr="005833F8">
        <w:t xml:space="preserve"> In addition to raising funds for scholarships</w:t>
      </w:r>
      <w:r w:rsidR="005F1AA5" w:rsidRPr="005833F8">
        <w:t>, mentoring</w:t>
      </w:r>
      <w:r w:rsidRPr="005833F8">
        <w:t>,</w:t>
      </w:r>
      <w:r w:rsidR="006F61FB" w:rsidRPr="005833F8">
        <w:t xml:space="preserve"> and school supplies,</w:t>
      </w:r>
      <w:r w:rsidRPr="005833F8">
        <w:t xml:space="preserve"> the purpose of the Gala is to acknowledge the achievements and contributions of </w:t>
      </w:r>
      <w:r w:rsidR="00754821" w:rsidRPr="005833F8">
        <w:t>three</w:t>
      </w:r>
      <w:r w:rsidRPr="005833F8">
        <w:t xml:space="preserve"> of </w:t>
      </w:r>
      <w:r w:rsidR="006F61FB" w:rsidRPr="005833F8">
        <w:t>Hampton Roads’ o</w:t>
      </w:r>
      <w:r w:rsidRPr="005833F8">
        <w:t xml:space="preserve">utstanding citizens to the surrounding Hampton Roads </w:t>
      </w:r>
      <w:r w:rsidR="00BB7B56" w:rsidRPr="005833F8">
        <w:t>c</w:t>
      </w:r>
      <w:r w:rsidRPr="005833F8">
        <w:t xml:space="preserve">ommunities, our state, nation and the world.  This year’s awardees are as follow: </w:t>
      </w:r>
    </w:p>
    <w:p w:rsidR="00FE2E6D" w:rsidRPr="005833F8" w:rsidRDefault="00F92B4C" w:rsidP="00BA2203">
      <w:pPr>
        <w:spacing w:after="0" w:line="259" w:lineRule="auto"/>
        <w:ind w:left="0" w:right="0" w:firstLine="0"/>
        <w:jc w:val="left"/>
        <w:rPr>
          <w:b/>
        </w:rPr>
      </w:pPr>
      <w:r w:rsidRPr="005833F8">
        <w:t xml:space="preserve"> </w:t>
      </w:r>
    </w:p>
    <w:p w:rsidR="00CE041B" w:rsidRDefault="00F92B4C" w:rsidP="00BA2203">
      <w:pPr>
        <w:pStyle w:val="Heading1"/>
        <w:ind w:right="69"/>
      </w:pPr>
      <w:r w:rsidRPr="000B52C8">
        <w:t>Life Time Achievement Award</w:t>
      </w:r>
    </w:p>
    <w:p w:rsidR="00CE041B" w:rsidRPr="00812A06" w:rsidRDefault="00CE041B" w:rsidP="00BA2203">
      <w:pPr>
        <w:pStyle w:val="Heading1"/>
        <w:ind w:right="69"/>
        <w:rPr>
          <w:b w:val="0"/>
          <w:sz w:val="24"/>
          <w:szCs w:val="24"/>
        </w:rPr>
      </w:pPr>
      <w:r w:rsidRPr="00812A06">
        <w:rPr>
          <w:b w:val="0"/>
          <w:sz w:val="24"/>
          <w:szCs w:val="24"/>
        </w:rPr>
        <w:t>Eileen Anita Olds, (Ret.) Judge</w:t>
      </w:r>
    </w:p>
    <w:p w:rsidR="00CE041B" w:rsidRPr="00812A06" w:rsidRDefault="00CE041B" w:rsidP="00BA2203">
      <w:pPr>
        <w:pStyle w:val="Heading1"/>
        <w:ind w:right="69"/>
        <w:rPr>
          <w:b w:val="0"/>
          <w:sz w:val="24"/>
          <w:szCs w:val="24"/>
        </w:rPr>
      </w:pPr>
      <w:r w:rsidRPr="00812A06">
        <w:rPr>
          <w:b w:val="0"/>
          <w:sz w:val="24"/>
          <w:szCs w:val="24"/>
        </w:rPr>
        <w:t xml:space="preserve">Juvenile and Domestic Relations </w:t>
      </w:r>
      <w:r w:rsidR="006F61FB">
        <w:rPr>
          <w:b w:val="0"/>
          <w:sz w:val="24"/>
          <w:szCs w:val="24"/>
        </w:rPr>
        <w:t>C</w:t>
      </w:r>
      <w:r w:rsidRPr="00812A06">
        <w:rPr>
          <w:b w:val="0"/>
          <w:sz w:val="24"/>
          <w:szCs w:val="24"/>
        </w:rPr>
        <w:t>ourt</w:t>
      </w:r>
    </w:p>
    <w:p w:rsidR="00FE2E6D" w:rsidRPr="00812A06" w:rsidRDefault="00CE041B" w:rsidP="00BA2203">
      <w:pPr>
        <w:pStyle w:val="Heading1"/>
        <w:ind w:right="69"/>
        <w:rPr>
          <w:b w:val="0"/>
          <w:sz w:val="24"/>
          <w:szCs w:val="24"/>
        </w:rPr>
      </w:pPr>
      <w:r w:rsidRPr="00812A06">
        <w:rPr>
          <w:b w:val="0"/>
          <w:sz w:val="24"/>
          <w:szCs w:val="24"/>
        </w:rPr>
        <w:t>City of Chesapeake</w:t>
      </w:r>
      <w:r w:rsidR="00F92B4C" w:rsidRPr="00812A06">
        <w:rPr>
          <w:b w:val="0"/>
          <w:sz w:val="24"/>
          <w:szCs w:val="24"/>
        </w:rPr>
        <w:t xml:space="preserve"> </w:t>
      </w:r>
    </w:p>
    <w:p w:rsidR="00BB7B56" w:rsidRDefault="00BB7B56" w:rsidP="00BA2203">
      <w:pPr>
        <w:spacing w:after="0" w:line="259" w:lineRule="auto"/>
        <w:ind w:left="0" w:right="16" w:firstLine="0"/>
        <w:jc w:val="center"/>
        <w:rPr>
          <w:b/>
        </w:rPr>
      </w:pPr>
    </w:p>
    <w:p w:rsidR="00ED55B6" w:rsidRDefault="00F92B4C" w:rsidP="00ED55B6">
      <w:pPr>
        <w:pStyle w:val="Heading1"/>
        <w:ind w:right="65"/>
      </w:pPr>
      <w:r w:rsidRPr="000B52C8">
        <w:t xml:space="preserve">Community Service Award </w:t>
      </w:r>
    </w:p>
    <w:p w:rsidR="00ED55B6" w:rsidRPr="00812A06" w:rsidRDefault="00E83D78" w:rsidP="00ED55B6">
      <w:pPr>
        <w:jc w:val="center"/>
        <w:rPr>
          <w:sz w:val="24"/>
          <w:szCs w:val="24"/>
        </w:rPr>
      </w:pPr>
      <w:r w:rsidRPr="00812A06">
        <w:rPr>
          <w:sz w:val="24"/>
          <w:szCs w:val="24"/>
        </w:rPr>
        <w:t>Mr. Durante A. Footman, Commander</w:t>
      </w:r>
    </w:p>
    <w:p w:rsidR="00E83D78" w:rsidRPr="00812A06" w:rsidRDefault="00E83D78" w:rsidP="00ED55B6">
      <w:pPr>
        <w:jc w:val="center"/>
        <w:rPr>
          <w:sz w:val="24"/>
          <w:szCs w:val="24"/>
        </w:rPr>
      </w:pPr>
      <w:r w:rsidRPr="00812A06">
        <w:rPr>
          <w:sz w:val="24"/>
          <w:szCs w:val="24"/>
        </w:rPr>
        <w:t>United States Navy (Ret.)</w:t>
      </w:r>
    </w:p>
    <w:p w:rsidR="00E83D78" w:rsidRPr="00812A06" w:rsidRDefault="00E83D78" w:rsidP="00ED55B6">
      <w:pPr>
        <w:jc w:val="center"/>
        <w:rPr>
          <w:sz w:val="24"/>
          <w:szCs w:val="24"/>
        </w:rPr>
      </w:pPr>
      <w:r w:rsidRPr="00812A06">
        <w:rPr>
          <w:sz w:val="24"/>
          <w:szCs w:val="24"/>
        </w:rPr>
        <w:t>Chairman of Men Fellowship Ministry and</w:t>
      </w:r>
    </w:p>
    <w:p w:rsidR="00E83D78" w:rsidRPr="00812A06" w:rsidRDefault="00E83D78" w:rsidP="00ED55B6">
      <w:pPr>
        <w:jc w:val="center"/>
        <w:rPr>
          <w:sz w:val="24"/>
          <w:szCs w:val="24"/>
        </w:rPr>
      </w:pPr>
      <w:r w:rsidRPr="00812A06">
        <w:rPr>
          <w:sz w:val="24"/>
          <w:szCs w:val="24"/>
        </w:rPr>
        <w:t xml:space="preserve">Mentor </w:t>
      </w:r>
      <w:r w:rsidR="00812A06" w:rsidRPr="00812A06">
        <w:rPr>
          <w:sz w:val="24"/>
          <w:szCs w:val="24"/>
        </w:rPr>
        <w:t>L</w:t>
      </w:r>
      <w:r w:rsidRPr="00812A06">
        <w:rPr>
          <w:sz w:val="24"/>
          <w:szCs w:val="24"/>
        </w:rPr>
        <w:t xml:space="preserve">eader for </w:t>
      </w:r>
      <w:r w:rsidR="00812A06" w:rsidRPr="00812A06">
        <w:rPr>
          <w:sz w:val="24"/>
          <w:szCs w:val="24"/>
        </w:rPr>
        <w:t>F</w:t>
      </w:r>
      <w:r w:rsidRPr="00812A06">
        <w:rPr>
          <w:sz w:val="24"/>
          <w:szCs w:val="24"/>
        </w:rPr>
        <w:t xml:space="preserve">uture </w:t>
      </w:r>
      <w:r w:rsidR="00812A06" w:rsidRPr="00812A06">
        <w:rPr>
          <w:sz w:val="24"/>
          <w:szCs w:val="24"/>
        </w:rPr>
        <w:t>L</w:t>
      </w:r>
      <w:r w:rsidRPr="00812A06">
        <w:rPr>
          <w:sz w:val="24"/>
          <w:szCs w:val="24"/>
        </w:rPr>
        <w:t>eaders and Superstars at</w:t>
      </w:r>
    </w:p>
    <w:p w:rsidR="00E83D78" w:rsidRPr="00812A06" w:rsidRDefault="00E83D78" w:rsidP="00ED55B6">
      <w:pPr>
        <w:jc w:val="center"/>
        <w:rPr>
          <w:sz w:val="24"/>
          <w:szCs w:val="24"/>
        </w:rPr>
      </w:pPr>
      <w:r w:rsidRPr="00812A06">
        <w:rPr>
          <w:sz w:val="24"/>
          <w:szCs w:val="24"/>
        </w:rPr>
        <w:t>First Baptist Church South Hill</w:t>
      </w:r>
    </w:p>
    <w:p w:rsidR="00E83D78" w:rsidRPr="00CE041B" w:rsidRDefault="00E83D78" w:rsidP="00ED55B6">
      <w:pPr>
        <w:jc w:val="center"/>
        <w:rPr>
          <w:b/>
        </w:rPr>
      </w:pPr>
    </w:p>
    <w:p w:rsidR="00E83D78" w:rsidRPr="00812A06" w:rsidRDefault="005833F8" w:rsidP="00ED55B6">
      <w:pPr>
        <w:jc w:val="center"/>
        <w:rPr>
          <w:sz w:val="24"/>
          <w:szCs w:val="24"/>
        </w:rPr>
      </w:pPr>
      <w:r>
        <w:rPr>
          <w:sz w:val="24"/>
          <w:szCs w:val="24"/>
        </w:rPr>
        <w:t>Dr. Angela D. Reddix</w:t>
      </w:r>
      <w:r w:rsidR="00E83D78" w:rsidRPr="00812A06">
        <w:rPr>
          <w:b/>
          <w:sz w:val="24"/>
          <w:szCs w:val="24"/>
        </w:rPr>
        <w:t xml:space="preserve"> </w:t>
      </w:r>
    </w:p>
    <w:p w:rsidR="005833F8" w:rsidRDefault="00E83D78" w:rsidP="00ED55B6">
      <w:pPr>
        <w:jc w:val="center"/>
        <w:rPr>
          <w:sz w:val="24"/>
          <w:szCs w:val="24"/>
        </w:rPr>
      </w:pPr>
      <w:r w:rsidRPr="00812A06">
        <w:rPr>
          <w:sz w:val="24"/>
          <w:szCs w:val="24"/>
        </w:rPr>
        <w:t xml:space="preserve">Author, </w:t>
      </w:r>
      <w:r w:rsidR="005833F8">
        <w:rPr>
          <w:sz w:val="24"/>
          <w:szCs w:val="24"/>
        </w:rPr>
        <w:t xml:space="preserve">Entrepreneur, Visionary Leader, </w:t>
      </w:r>
    </w:p>
    <w:p w:rsidR="005833F8" w:rsidRDefault="005833F8" w:rsidP="00ED55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Founder and CEO, ARDX, and Owner, </w:t>
      </w:r>
    </w:p>
    <w:p w:rsidR="00E83D78" w:rsidRPr="00812A06" w:rsidRDefault="005833F8" w:rsidP="00ED55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Mustardseed</w:t>
      </w:r>
      <w:proofErr w:type="spellEnd"/>
      <w:r>
        <w:rPr>
          <w:sz w:val="24"/>
          <w:szCs w:val="24"/>
        </w:rPr>
        <w:t xml:space="preserve"> Place</w:t>
      </w:r>
      <w:r w:rsidR="001318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83D78" w:rsidRPr="00812A06">
        <w:rPr>
          <w:sz w:val="24"/>
          <w:szCs w:val="24"/>
        </w:rPr>
        <w:t xml:space="preserve">Mentor, </w:t>
      </w:r>
      <w:r>
        <w:rPr>
          <w:sz w:val="24"/>
          <w:szCs w:val="24"/>
        </w:rPr>
        <w:t>and Servant Leader</w:t>
      </w:r>
    </w:p>
    <w:p w:rsidR="00FE2E6D" w:rsidRPr="00CE041B" w:rsidRDefault="00FE2E6D" w:rsidP="00BA2203">
      <w:pPr>
        <w:spacing w:after="0" w:line="259" w:lineRule="auto"/>
        <w:ind w:left="0" w:right="16" w:firstLine="0"/>
        <w:jc w:val="center"/>
        <w:rPr>
          <w:b/>
          <w:sz w:val="24"/>
          <w:szCs w:val="24"/>
        </w:rPr>
      </w:pPr>
    </w:p>
    <w:p w:rsidR="00FE2E6D" w:rsidRPr="00CE041B" w:rsidRDefault="00F92B4C" w:rsidP="00BA2203">
      <w:pPr>
        <w:spacing w:after="0"/>
        <w:ind w:left="-5" w:right="51"/>
        <w:rPr>
          <w:sz w:val="24"/>
          <w:szCs w:val="24"/>
        </w:rPr>
      </w:pPr>
      <w:r w:rsidRPr="00CE041B">
        <w:rPr>
          <w:sz w:val="24"/>
          <w:szCs w:val="24"/>
        </w:rPr>
        <w:t>The Black</w:t>
      </w:r>
      <w:r w:rsidR="004C5281" w:rsidRPr="00CE041B">
        <w:rPr>
          <w:sz w:val="24"/>
          <w:szCs w:val="24"/>
        </w:rPr>
        <w:t>-</w:t>
      </w:r>
      <w:r w:rsidRPr="00CE041B">
        <w:rPr>
          <w:sz w:val="24"/>
          <w:szCs w:val="24"/>
        </w:rPr>
        <w:t>Tie Scholarship Gala will be held Saturday November 1</w:t>
      </w:r>
      <w:r w:rsidR="00BB7B56" w:rsidRPr="00CE041B">
        <w:rPr>
          <w:sz w:val="24"/>
          <w:szCs w:val="24"/>
        </w:rPr>
        <w:t>5</w:t>
      </w:r>
      <w:r w:rsidRPr="00CE041B">
        <w:rPr>
          <w:sz w:val="24"/>
          <w:szCs w:val="24"/>
        </w:rPr>
        <w:t>, 20</w:t>
      </w:r>
      <w:r w:rsidR="00754821" w:rsidRPr="00CE041B">
        <w:rPr>
          <w:sz w:val="24"/>
          <w:szCs w:val="24"/>
        </w:rPr>
        <w:t>2</w:t>
      </w:r>
      <w:r w:rsidR="00BB7B56" w:rsidRPr="00CE041B">
        <w:rPr>
          <w:sz w:val="24"/>
          <w:szCs w:val="24"/>
        </w:rPr>
        <w:t>5</w:t>
      </w:r>
      <w:r w:rsidRPr="00CE041B">
        <w:rPr>
          <w:sz w:val="24"/>
          <w:szCs w:val="24"/>
        </w:rPr>
        <w:t xml:space="preserve"> at the Delta Hotel by Marriott Chesapeake, 725 Woodlake Drive, Chesapeake, Virginia 23320, from 7:00 P.M. 1</w:t>
      </w:r>
      <w:r w:rsidR="00C66E5F" w:rsidRPr="00CE041B">
        <w:rPr>
          <w:sz w:val="24"/>
          <w:szCs w:val="24"/>
        </w:rPr>
        <w:t>1</w:t>
      </w:r>
      <w:r w:rsidRPr="00CE041B">
        <w:rPr>
          <w:sz w:val="24"/>
          <w:szCs w:val="24"/>
        </w:rPr>
        <w:t xml:space="preserve">:00 </w:t>
      </w:r>
      <w:r w:rsidR="00C66E5F" w:rsidRPr="00CE041B">
        <w:rPr>
          <w:sz w:val="24"/>
          <w:szCs w:val="24"/>
        </w:rPr>
        <w:t>P.M.</w:t>
      </w:r>
      <w:r w:rsidRPr="00CE041B">
        <w:rPr>
          <w:sz w:val="24"/>
          <w:szCs w:val="24"/>
        </w:rPr>
        <w:t xml:space="preserve"> </w:t>
      </w:r>
      <w:r w:rsidR="007D13D2" w:rsidRPr="00CE041B">
        <w:rPr>
          <w:sz w:val="24"/>
          <w:szCs w:val="24"/>
        </w:rPr>
        <w:t xml:space="preserve">As </w:t>
      </w:r>
      <w:r w:rsidRPr="00CE041B">
        <w:rPr>
          <w:sz w:val="24"/>
          <w:szCs w:val="24"/>
        </w:rPr>
        <w:t>Chesapeake’s premier BTSG</w:t>
      </w:r>
      <w:r w:rsidR="007D13D2" w:rsidRPr="00CE041B">
        <w:rPr>
          <w:sz w:val="24"/>
          <w:szCs w:val="24"/>
        </w:rPr>
        <w:t>, the program</w:t>
      </w:r>
      <w:r w:rsidRPr="00CE041B">
        <w:rPr>
          <w:sz w:val="24"/>
          <w:szCs w:val="24"/>
        </w:rPr>
        <w:t xml:space="preserve"> banquet will feature a delicious meal, presentation of awards, a raffles</w:t>
      </w:r>
      <w:r w:rsidR="00754821" w:rsidRPr="00CE041B">
        <w:rPr>
          <w:sz w:val="24"/>
          <w:szCs w:val="24"/>
        </w:rPr>
        <w:t>, and dancing</w:t>
      </w:r>
      <w:r w:rsidRPr="00CE041B">
        <w:rPr>
          <w:sz w:val="24"/>
          <w:szCs w:val="24"/>
        </w:rPr>
        <w:t xml:space="preserve">. The banquet will be followed by </w:t>
      </w:r>
      <w:r w:rsidR="00C66E5F" w:rsidRPr="00CE041B">
        <w:rPr>
          <w:sz w:val="24"/>
          <w:szCs w:val="24"/>
        </w:rPr>
        <w:t xml:space="preserve">a live raffle </w:t>
      </w:r>
      <w:r w:rsidRPr="00CE041B">
        <w:rPr>
          <w:sz w:val="24"/>
          <w:szCs w:val="24"/>
        </w:rPr>
        <w:t>an</w:t>
      </w:r>
      <w:r w:rsidR="00C66E5F" w:rsidRPr="00CE041B">
        <w:rPr>
          <w:sz w:val="24"/>
          <w:szCs w:val="24"/>
        </w:rPr>
        <w:t xml:space="preserve">d </w:t>
      </w:r>
      <w:r w:rsidR="00954DFC" w:rsidRPr="00CE041B">
        <w:rPr>
          <w:sz w:val="24"/>
          <w:szCs w:val="24"/>
        </w:rPr>
        <w:t>an</w:t>
      </w:r>
      <w:r w:rsidRPr="00CE041B">
        <w:rPr>
          <w:sz w:val="24"/>
          <w:szCs w:val="24"/>
        </w:rPr>
        <w:t xml:space="preserve"> evening of dancing with music provided by the acclaimed </w:t>
      </w:r>
      <w:r w:rsidRPr="00CE041B">
        <w:rPr>
          <w:sz w:val="24"/>
          <w:szCs w:val="24"/>
        </w:rPr>
        <w:lastRenderedPageBreak/>
        <w:t xml:space="preserve">Doc Christian, radio host, producer, and voice imaging professional for Sunshine DC Production. </w:t>
      </w:r>
      <w:r w:rsidR="00C66E5F" w:rsidRPr="00CE041B">
        <w:rPr>
          <w:sz w:val="24"/>
          <w:szCs w:val="24"/>
        </w:rPr>
        <w:t xml:space="preserve">Electric Eye </w:t>
      </w:r>
      <w:r w:rsidR="00EA08ED" w:rsidRPr="00CE041B">
        <w:rPr>
          <w:sz w:val="24"/>
          <w:szCs w:val="24"/>
        </w:rPr>
        <w:t>Photography</w:t>
      </w:r>
      <w:r w:rsidR="00C66E5F" w:rsidRPr="00CE041B">
        <w:rPr>
          <w:sz w:val="24"/>
          <w:szCs w:val="24"/>
        </w:rPr>
        <w:t xml:space="preserve"> </w:t>
      </w:r>
      <w:r w:rsidR="00EA08ED" w:rsidRPr="00CE041B">
        <w:rPr>
          <w:sz w:val="24"/>
          <w:szCs w:val="24"/>
        </w:rPr>
        <w:t>will be onsite to takes pictures to add to your memory collection</w:t>
      </w:r>
      <w:r w:rsidR="00CA36F2" w:rsidRPr="00CE041B">
        <w:rPr>
          <w:sz w:val="24"/>
          <w:szCs w:val="24"/>
        </w:rPr>
        <w:t>s</w:t>
      </w:r>
      <w:r w:rsidR="00EA08ED" w:rsidRPr="00CE041B">
        <w:rPr>
          <w:sz w:val="24"/>
          <w:szCs w:val="24"/>
        </w:rPr>
        <w:t xml:space="preserve">. </w:t>
      </w:r>
      <w:r w:rsidRPr="00CE041B">
        <w:rPr>
          <w:sz w:val="24"/>
          <w:szCs w:val="24"/>
        </w:rPr>
        <w:t xml:space="preserve">Please join us for an elegant evening that honors our leaders and community servants, </w:t>
      </w:r>
      <w:r w:rsidR="00EA08ED" w:rsidRPr="00CE041B">
        <w:rPr>
          <w:sz w:val="24"/>
          <w:szCs w:val="24"/>
        </w:rPr>
        <w:t xml:space="preserve">dining, </w:t>
      </w:r>
      <w:r w:rsidRPr="00CE041B">
        <w:rPr>
          <w:sz w:val="24"/>
          <w:szCs w:val="24"/>
        </w:rPr>
        <w:t xml:space="preserve">music, dancing and networking with friends and associates. </w:t>
      </w:r>
    </w:p>
    <w:p w:rsidR="00413CB4" w:rsidRPr="00CE041B" w:rsidRDefault="00F92B4C" w:rsidP="00BA2203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E041B">
        <w:rPr>
          <w:sz w:val="24"/>
          <w:szCs w:val="24"/>
        </w:rPr>
        <w:t xml:space="preserve"> </w:t>
      </w:r>
    </w:p>
    <w:p w:rsidR="00FE2E6D" w:rsidRPr="00CE041B" w:rsidRDefault="00F92B4C" w:rsidP="00BA2203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E041B">
        <w:rPr>
          <w:sz w:val="24"/>
          <w:szCs w:val="24"/>
        </w:rPr>
        <w:t xml:space="preserve">The Black Tie Scholarship Gala Live raffle will take place during the banquet and you do not have to be present to win. Items that will be raffled-off include: </w:t>
      </w:r>
    </w:p>
    <w:p w:rsidR="00FE2E6D" w:rsidRPr="00CE041B" w:rsidRDefault="00F92B4C" w:rsidP="00BA2203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E041B">
        <w:rPr>
          <w:sz w:val="24"/>
          <w:szCs w:val="24"/>
        </w:rPr>
        <w:t xml:space="preserve"> </w:t>
      </w:r>
    </w:p>
    <w:p w:rsidR="00FE2E6D" w:rsidRPr="00CE041B" w:rsidRDefault="00BB7B56" w:rsidP="00BB7B56">
      <w:pPr>
        <w:spacing w:after="0"/>
        <w:ind w:left="720" w:right="3214" w:firstLine="0"/>
        <w:rPr>
          <w:sz w:val="24"/>
          <w:szCs w:val="24"/>
        </w:rPr>
      </w:pPr>
      <w:r w:rsidRPr="00CE041B">
        <w:rPr>
          <w:sz w:val="24"/>
          <w:szCs w:val="24"/>
        </w:rPr>
        <w:t>1</w:t>
      </w:r>
      <w:r w:rsidRPr="00CE041B">
        <w:rPr>
          <w:sz w:val="24"/>
          <w:szCs w:val="24"/>
          <w:vertAlign w:val="superscript"/>
        </w:rPr>
        <w:t>st</w:t>
      </w:r>
      <w:r w:rsidRPr="00CE041B">
        <w:rPr>
          <w:sz w:val="24"/>
          <w:szCs w:val="24"/>
        </w:rPr>
        <w:t xml:space="preserve"> Place: 85”</w:t>
      </w:r>
      <w:r w:rsidR="00F92B4C" w:rsidRPr="00CE041B">
        <w:rPr>
          <w:sz w:val="24"/>
          <w:szCs w:val="24"/>
        </w:rPr>
        <w:t xml:space="preserve"> Smart TV </w:t>
      </w:r>
    </w:p>
    <w:p w:rsidR="00084B12" w:rsidRPr="00CE041B" w:rsidRDefault="00BB7B56" w:rsidP="00BB7B56">
      <w:pPr>
        <w:spacing w:after="0"/>
        <w:ind w:left="720" w:right="3214" w:firstLine="0"/>
        <w:rPr>
          <w:sz w:val="24"/>
          <w:szCs w:val="24"/>
        </w:rPr>
      </w:pPr>
      <w:r w:rsidRPr="00CE041B">
        <w:rPr>
          <w:sz w:val="24"/>
          <w:szCs w:val="24"/>
        </w:rPr>
        <w:t>2</w:t>
      </w:r>
      <w:r w:rsidRPr="00CE041B">
        <w:rPr>
          <w:sz w:val="24"/>
          <w:szCs w:val="24"/>
          <w:vertAlign w:val="superscript"/>
        </w:rPr>
        <w:t>nd</w:t>
      </w:r>
      <w:r w:rsidRPr="00CE041B">
        <w:rPr>
          <w:sz w:val="24"/>
          <w:szCs w:val="24"/>
        </w:rPr>
        <w:t xml:space="preserve"> </w:t>
      </w:r>
      <w:r w:rsidR="00CA36F2" w:rsidRPr="00CE041B">
        <w:rPr>
          <w:sz w:val="24"/>
          <w:szCs w:val="24"/>
        </w:rPr>
        <w:t>$</w:t>
      </w:r>
      <w:r w:rsidR="00ED55B6" w:rsidRPr="00CE041B">
        <w:rPr>
          <w:sz w:val="24"/>
          <w:szCs w:val="24"/>
        </w:rPr>
        <w:t>50</w:t>
      </w:r>
      <w:r w:rsidRPr="00CE041B">
        <w:rPr>
          <w:sz w:val="24"/>
          <w:szCs w:val="24"/>
        </w:rPr>
        <w:t>0 Cash</w:t>
      </w:r>
      <w:r w:rsidR="00480FCA" w:rsidRPr="00CE041B">
        <w:rPr>
          <w:sz w:val="24"/>
          <w:szCs w:val="24"/>
        </w:rPr>
        <w:t xml:space="preserve">  </w:t>
      </w:r>
    </w:p>
    <w:p w:rsidR="00084B12" w:rsidRPr="00CE041B" w:rsidRDefault="00BB7B56" w:rsidP="00BB7B56">
      <w:pPr>
        <w:spacing w:after="0"/>
        <w:ind w:left="720" w:right="3214" w:firstLine="0"/>
        <w:rPr>
          <w:sz w:val="24"/>
          <w:szCs w:val="24"/>
        </w:rPr>
      </w:pPr>
      <w:r w:rsidRPr="00CE041B">
        <w:rPr>
          <w:sz w:val="24"/>
          <w:szCs w:val="24"/>
        </w:rPr>
        <w:t>3</w:t>
      </w:r>
      <w:r w:rsidRPr="00CE041B">
        <w:rPr>
          <w:sz w:val="24"/>
          <w:szCs w:val="24"/>
          <w:vertAlign w:val="superscript"/>
        </w:rPr>
        <w:t>rd</w:t>
      </w:r>
      <w:r w:rsidRPr="00CE041B">
        <w:rPr>
          <w:sz w:val="24"/>
          <w:szCs w:val="24"/>
        </w:rPr>
        <w:t xml:space="preserve"> </w:t>
      </w:r>
      <w:r w:rsidR="00084B12" w:rsidRPr="00CE041B">
        <w:rPr>
          <w:sz w:val="24"/>
          <w:szCs w:val="24"/>
        </w:rPr>
        <w:t>$2</w:t>
      </w:r>
      <w:r w:rsidR="00291CE7" w:rsidRPr="00CE041B">
        <w:rPr>
          <w:sz w:val="24"/>
          <w:szCs w:val="24"/>
        </w:rPr>
        <w:t>5</w:t>
      </w:r>
      <w:r w:rsidR="00084B12" w:rsidRPr="00CE041B">
        <w:rPr>
          <w:sz w:val="24"/>
          <w:szCs w:val="24"/>
        </w:rPr>
        <w:t>0.0</w:t>
      </w:r>
      <w:r w:rsidR="00291CE7" w:rsidRPr="00CE041B">
        <w:rPr>
          <w:sz w:val="24"/>
          <w:szCs w:val="24"/>
        </w:rPr>
        <w:t>0</w:t>
      </w:r>
      <w:r w:rsidR="00084B12" w:rsidRPr="00CE041B">
        <w:rPr>
          <w:sz w:val="24"/>
          <w:szCs w:val="24"/>
        </w:rPr>
        <w:t xml:space="preserve"> Visa </w:t>
      </w:r>
      <w:r w:rsidR="00E0753B" w:rsidRPr="00CE041B">
        <w:rPr>
          <w:sz w:val="24"/>
          <w:szCs w:val="24"/>
        </w:rPr>
        <w:t xml:space="preserve">Gift </w:t>
      </w:r>
      <w:r w:rsidR="00084B12" w:rsidRPr="00CE041B">
        <w:rPr>
          <w:sz w:val="24"/>
          <w:szCs w:val="24"/>
        </w:rPr>
        <w:t>Card</w:t>
      </w:r>
    </w:p>
    <w:p w:rsidR="00084B12" w:rsidRPr="00CE041B" w:rsidRDefault="00084B12" w:rsidP="00BA2203">
      <w:pPr>
        <w:pStyle w:val="ListParagraph"/>
        <w:spacing w:after="0"/>
        <w:ind w:right="51" w:firstLine="0"/>
        <w:rPr>
          <w:rFonts w:ascii="Arial" w:eastAsia="Arial" w:hAnsi="Arial" w:cs="Arial"/>
          <w:sz w:val="24"/>
          <w:szCs w:val="24"/>
        </w:rPr>
      </w:pPr>
    </w:p>
    <w:p w:rsidR="00FE2E6D" w:rsidRPr="00CE041B" w:rsidRDefault="00F92B4C" w:rsidP="00BA2203">
      <w:pPr>
        <w:spacing w:after="0"/>
        <w:ind w:left="-5" w:right="51"/>
        <w:rPr>
          <w:sz w:val="24"/>
          <w:szCs w:val="24"/>
        </w:rPr>
      </w:pPr>
      <w:r w:rsidRPr="00CE041B">
        <w:rPr>
          <w:sz w:val="24"/>
          <w:szCs w:val="24"/>
        </w:rPr>
        <w:t>Please note that raffle tickets are $</w:t>
      </w:r>
      <w:r w:rsidR="00ED55B6" w:rsidRPr="00CE041B">
        <w:rPr>
          <w:sz w:val="24"/>
          <w:szCs w:val="24"/>
        </w:rPr>
        <w:t>5</w:t>
      </w:r>
      <w:r w:rsidRPr="00CE041B">
        <w:rPr>
          <w:sz w:val="24"/>
          <w:szCs w:val="24"/>
        </w:rPr>
        <w:t xml:space="preserve">.00 each and must be purchased </w:t>
      </w:r>
      <w:r w:rsidR="00C9264E" w:rsidRPr="00CE041B">
        <w:rPr>
          <w:sz w:val="24"/>
          <w:szCs w:val="24"/>
        </w:rPr>
        <w:t xml:space="preserve">from any member </w:t>
      </w:r>
      <w:r w:rsidRPr="00CE041B">
        <w:rPr>
          <w:sz w:val="24"/>
          <w:szCs w:val="24"/>
        </w:rPr>
        <w:t xml:space="preserve">prior to the event. </w:t>
      </w:r>
      <w:r w:rsidR="004C5281" w:rsidRPr="00CE041B">
        <w:rPr>
          <w:sz w:val="24"/>
          <w:szCs w:val="24"/>
        </w:rPr>
        <w:t>You do not have to be present to win.</w:t>
      </w:r>
      <w:r w:rsidR="003F43A8" w:rsidRPr="00CE041B">
        <w:rPr>
          <w:sz w:val="24"/>
          <w:szCs w:val="24"/>
        </w:rPr>
        <w:t xml:space="preserve"> Also, individual BTSG tickets are $7</w:t>
      </w:r>
      <w:r w:rsidR="00BB7B56" w:rsidRPr="00CE041B">
        <w:rPr>
          <w:sz w:val="24"/>
          <w:szCs w:val="24"/>
        </w:rPr>
        <w:t>5</w:t>
      </w:r>
      <w:r w:rsidR="003F43A8" w:rsidRPr="00CE041B">
        <w:rPr>
          <w:sz w:val="24"/>
          <w:szCs w:val="24"/>
        </w:rPr>
        <w:t>.00 each.</w:t>
      </w:r>
    </w:p>
    <w:p w:rsidR="00FE2E6D" w:rsidRPr="00CE041B" w:rsidRDefault="00F92B4C" w:rsidP="00BA2203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E041B">
        <w:rPr>
          <w:sz w:val="24"/>
          <w:szCs w:val="24"/>
        </w:rPr>
        <w:t xml:space="preserve"> </w:t>
      </w:r>
    </w:p>
    <w:p w:rsidR="00EA66D4" w:rsidRPr="00CE041B" w:rsidRDefault="00F92B4C" w:rsidP="00BA2203">
      <w:pPr>
        <w:spacing w:after="0"/>
        <w:ind w:left="-5" w:right="51"/>
        <w:rPr>
          <w:sz w:val="24"/>
          <w:szCs w:val="24"/>
        </w:rPr>
      </w:pPr>
      <w:r w:rsidRPr="00CE041B">
        <w:rPr>
          <w:sz w:val="24"/>
          <w:szCs w:val="24"/>
        </w:rPr>
        <w:t xml:space="preserve">The Board of Directors and members of the NCMPEF seek your support in our efforts to assist more students with scholarships </w:t>
      </w:r>
      <w:r w:rsidR="00EA66D4" w:rsidRPr="00CE041B">
        <w:rPr>
          <w:sz w:val="24"/>
          <w:szCs w:val="24"/>
        </w:rPr>
        <w:t xml:space="preserve">and mentoring </w:t>
      </w:r>
      <w:r w:rsidRPr="00CE041B">
        <w:rPr>
          <w:sz w:val="24"/>
          <w:szCs w:val="24"/>
        </w:rPr>
        <w:t>as they pursue opportunities through institutions of higher education</w:t>
      </w:r>
      <w:r w:rsidR="00754821" w:rsidRPr="00CE041B">
        <w:rPr>
          <w:sz w:val="24"/>
          <w:szCs w:val="24"/>
        </w:rPr>
        <w:t>, and</w:t>
      </w:r>
      <w:r w:rsidR="00EA66D4" w:rsidRPr="00CE041B">
        <w:rPr>
          <w:sz w:val="24"/>
          <w:szCs w:val="24"/>
        </w:rPr>
        <w:t xml:space="preserve"> technical schools. </w:t>
      </w:r>
      <w:r w:rsidR="00291CE7" w:rsidRPr="00CE041B">
        <w:rPr>
          <w:sz w:val="24"/>
          <w:szCs w:val="24"/>
        </w:rPr>
        <w:t>As an all-volunteer Foundation and good steward</w:t>
      </w:r>
      <w:r w:rsidR="00342754" w:rsidRPr="00CE041B">
        <w:rPr>
          <w:sz w:val="24"/>
          <w:szCs w:val="24"/>
        </w:rPr>
        <w:t>s</w:t>
      </w:r>
      <w:r w:rsidR="00291CE7" w:rsidRPr="00CE041B">
        <w:rPr>
          <w:sz w:val="24"/>
          <w:szCs w:val="24"/>
        </w:rPr>
        <w:t xml:space="preserve"> of your </w:t>
      </w:r>
      <w:r w:rsidR="00342754" w:rsidRPr="00CE041B">
        <w:rPr>
          <w:sz w:val="24"/>
          <w:szCs w:val="24"/>
        </w:rPr>
        <w:t>financial contributions, we are happy to let you know that our administrative cost is only 3.244%</w:t>
      </w:r>
      <w:r w:rsidR="00DE4DC3" w:rsidRPr="00CE041B">
        <w:rPr>
          <w:sz w:val="24"/>
          <w:szCs w:val="24"/>
        </w:rPr>
        <w:t>.</w:t>
      </w:r>
      <w:r w:rsidR="00291CE7" w:rsidRPr="00CE041B">
        <w:rPr>
          <w:sz w:val="24"/>
          <w:szCs w:val="24"/>
        </w:rPr>
        <w:t xml:space="preserve"> </w:t>
      </w:r>
      <w:r w:rsidR="00DE4DC3" w:rsidRPr="00CE041B">
        <w:rPr>
          <w:sz w:val="24"/>
          <w:szCs w:val="24"/>
        </w:rPr>
        <w:t>This means that $96.7% of each dollar</w:t>
      </w:r>
      <w:r w:rsidR="00EA08ED" w:rsidRPr="00CE041B">
        <w:rPr>
          <w:sz w:val="24"/>
          <w:szCs w:val="24"/>
        </w:rPr>
        <w:t xml:space="preserve"> you contribute</w:t>
      </w:r>
      <w:r w:rsidR="00DE4DC3" w:rsidRPr="00CE041B">
        <w:rPr>
          <w:sz w:val="24"/>
          <w:szCs w:val="24"/>
        </w:rPr>
        <w:t xml:space="preserve"> supports scholarship awards and mentoring of our students. </w:t>
      </w:r>
    </w:p>
    <w:p w:rsidR="00EA66D4" w:rsidRPr="00CE041B" w:rsidRDefault="00EA66D4" w:rsidP="00BA2203">
      <w:pPr>
        <w:spacing w:after="0"/>
        <w:ind w:left="-5" w:right="51"/>
        <w:rPr>
          <w:sz w:val="24"/>
          <w:szCs w:val="24"/>
        </w:rPr>
      </w:pPr>
    </w:p>
    <w:p w:rsidR="00FE2E6D" w:rsidRPr="00CE041B" w:rsidRDefault="00F92B4C" w:rsidP="00BA2203">
      <w:pPr>
        <w:spacing w:after="0"/>
        <w:ind w:left="-5" w:right="51"/>
        <w:rPr>
          <w:sz w:val="24"/>
          <w:szCs w:val="24"/>
        </w:rPr>
      </w:pPr>
      <w:r w:rsidRPr="00CE041B">
        <w:rPr>
          <w:sz w:val="24"/>
          <w:szCs w:val="24"/>
        </w:rPr>
        <w:t>The Black</w:t>
      </w:r>
      <w:r w:rsidR="004C5281" w:rsidRPr="00CE041B">
        <w:rPr>
          <w:sz w:val="24"/>
          <w:szCs w:val="24"/>
        </w:rPr>
        <w:t>-</w:t>
      </w:r>
      <w:r w:rsidRPr="00CE041B">
        <w:rPr>
          <w:sz w:val="24"/>
          <w:szCs w:val="24"/>
        </w:rPr>
        <w:t xml:space="preserve">Tie Gala offers you and your corporation a unique opportunity to make a difference in the lives of these students and at the same time market your company’s product and services in the Foundation’s souvenir program for this event and on </w:t>
      </w:r>
      <w:r w:rsidR="00DE4DC3" w:rsidRPr="00CE041B">
        <w:rPr>
          <w:sz w:val="24"/>
          <w:szCs w:val="24"/>
        </w:rPr>
        <w:t xml:space="preserve">the Foundation’s </w:t>
      </w:r>
      <w:r w:rsidRPr="00CE041B">
        <w:rPr>
          <w:sz w:val="24"/>
          <w:szCs w:val="24"/>
        </w:rPr>
        <w:t xml:space="preserve">website to potential customers. </w:t>
      </w:r>
    </w:p>
    <w:p w:rsidR="00FE2E6D" w:rsidRPr="00CE041B" w:rsidRDefault="00F92B4C" w:rsidP="00BA2203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E041B">
        <w:rPr>
          <w:sz w:val="24"/>
          <w:szCs w:val="24"/>
        </w:rPr>
        <w:t xml:space="preserve"> </w:t>
      </w:r>
    </w:p>
    <w:p w:rsidR="00FE2E6D" w:rsidRPr="00CE041B" w:rsidRDefault="00F92B4C" w:rsidP="00BA2203">
      <w:pPr>
        <w:spacing w:after="0"/>
        <w:ind w:left="-5" w:right="51"/>
        <w:rPr>
          <w:sz w:val="24"/>
          <w:szCs w:val="24"/>
        </w:rPr>
      </w:pPr>
      <w:r w:rsidRPr="00CE041B">
        <w:rPr>
          <w:b/>
          <w:sz w:val="24"/>
          <w:szCs w:val="24"/>
        </w:rPr>
        <w:t>Specifically,</w:t>
      </w:r>
      <w:r w:rsidRPr="00CE041B">
        <w:rPr>
          <w:sz w:val="24"/>
          <w:szCs w:val="24"/>
        </w:rPr>
        <w:t xml:space="preserve"> I am requesting that you become a </w:t>
      </w:r>
      <w:r w:rsidR="00EA66D4" w:rsidRPr="00CE041B">
        <w:rPr>
          <w:sz w:val="24"/>
          <w:szCs w:val="24"/>
        </w:rPr>
        <w:t xml:space="preserve">Signature, </w:t>
      </w:r>
      <w:r w:rsidRPr="00CE041B">
        <w:rPr>
          <w:sz w:val="24"/>
          <w:szCs w:val="24"/>
        </w:rPr>
        <w:t>Platinum, Gold, or Silver Sponsor</w:t>
      </w:r>
      <w:r w:rsidR="00EA66D4" w:rsidRPr="00CE041B">
        <w:rPr>
          <w:sz w:val="24"/>
          <w:szCs w:val="24"/>
        </w:rPr>
        <w:t>;</w:t>
      </w:r>
      <w:r w:rsidRPr="00CE041B">
        <w:rPr>
          <w:sz w:val="24"/>
          <w:szCs w:val="24"/>
        </w:rPr>
        <w:t xml:space="preserve"> buy an ad</w:t>
      </w:r>
      <w:r w:rsidR="00EA66D4" w:rsidRPr="00CE041B">
        <w:rPr>
          <w:sz w:val="24"/>
          <w:szCs w:val="24"/>
        </w:rPr>
        <w:t xml:space="preserve">; buy a raffle ticket; </w:t>
      </w:r>
      <w:r w:rsidRPr="00CE041B">
        <w:rPr>
          <w:sz w:val="24"/>
          <w:szCs w:val="24"/>
        </w:rPr>
        <w:t>or purchase a table for this event.  Details of each sponsorship</w:t>
      </w:r>
      <w:r w:rsidR="00EA66D4" w:rsidRPr="00CE041B">
        <w:rPr>
          <w:sz w:val="24"/>
          <w:szCs w:val="24"/>
        </w:rPr>
        <w:t>;</w:t>
      </w:r>
      <w:r w:rsidRPr="00CE041B">
        <w:rPr>
          <w:sz w:val="24"/>
          <w:szCs w:val="24"/>
        </w:rPr>
        <w:t xml:space="preserve"> ad purchase</w:t>
      </w:r>
      <w:r w:rsidR="00EA66D4" w:rsidRPr="00CE041B">
        <w:rPr>
          <w:sz w:val="24"/>
          <w:szCs w:val="24"/>
        </w:rPr>
        <w:t>;</w:t>
      </w:r>
      <w:r w:rsidRPr="00CE041B">
        <w:rPr>
          <w:sz w:val="24"/>
          <w:szCs w:val="24"/>
        </w:rPr>
        <w:t xml:space="preserve"> </w:t>
      </w:r>
      <w:r w:rsidR="00EA66D4" w:rsidRPr="00CE041B">
        <w:rPr>
          <w:sz w:val="24"/>
          <w:szCs w:val="24"/>
        </w:rPr>
        <w:t xml:space="preserve">raffle ticket; </w:t>
      </w:r>
      <w:r w:rsidRPr="00CE041B">
        <w:rPr>
          <w:sz w:val="24"/>
          <w:szCs w:val="24"/>
        </w:rPr>
        <w:t xml:space="preserve">and ticket price are included in the attached </w:t>
      </w:r>
      <w:r w:rsidRPr="00CE041B">
        <w:rPr>
          <w:b/>
          <w:i/>
          <w:sz w:val="24"/>
          <w:szCs w:val="24"/>
        </w:rPr>
        <w:t>Sponsorship/Contract Form</w:t>
      </w:r>
      <w:r w:rsidRPr="00CE041B">
        <w:rPr>
          <w:sz w:val="24"/>
          <w:szCs w:val="24"/>
        </w:rPr>
        <w:t xml:space="preserve">.  Sponsorships, donations, and ticket purchases are tax deductible to the full extent of </w:t>
      </w:r>
      <w:r w:rsidR="00EA66D4" w:rsidRPr="00CE041B">
        <w:rPr>
          <w:sz w:val="24"/>
          <w:szCs w:val="24"/>
        </w:rPr>
        <w:t xml:space="preserve">IRS </w:t>
      </w:r>
      <w:r w:rsidRPr="00CE041B">
        <w:rPr>
          <w:sz w:val="24"/>
          <w:szCs w:val="24"/>
        </w:rPr>
        <w:t>laws</w:t>
      </w:r>
      <w:r w:rsidR="00EA66D4" w:rsidRPr="00CE041B">
        <w:rPr>
          <w:sz w:val="24"/>
          <w:szCs w:val="24"/>
        </w:rPr>
        <w:t xml:space="preserve"> and regulations</w:t>
      </w:r>
      <w:r w:rsidRPr="00CE041B">
        <w:rPr>
          <w:sz w:val="24"/>
          <w:szCs w:val="24"/>
        </w:rPr>
        <w:t xml:space="preserve"> governing nonprofit charities.  Sponsorship, ads and ticket purchases can be made on the Foundation’s website on the “Donate Button” using major credit cards: </w:t>
      </w:r>
      <w:r w:rsidRPr="00CE041B">
        <w:rPr>
          <w:b/>
          <w:sz w:val="24"/>
          <w:szCs w:val="24"/>
        </w:rPr>
        <w:t>thencmpeduf.org</w:t>
      </w:r>
      <w:r w:rsidR="00DE4DC3" w:rsidRPr="00CE041B">
        <w:rPr>
          <w:b/>
          <w:sz w:val="24"/>
          <w:szCs w:val="24"/>
        </w:rPr>
        <w:t>, or by completing the Sponsorship Contract Form.</w:t>
      </w:r>
      <w:r w:rsidRPr="00CE041B">
        <w:rPr>
          <w:sz w:val="24"/>
          <w:szCs w:val="24"/>
        </w:rPr>
        <w:t xml:space="preserve">  We are counting on your support and presence as we support these young men in their pursuit of careers via attending colleges and universities.  </w:t>
      </w:r>
    </w:p>
    <w:p w:rsidR="00FE2E6D" w:rsidRPr="00CE041B" w:rsidRDefault="00F92B4C" w:rsidP="00BA2203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E041B">
        <w:rPr>
          <w:sz w:val="24"/>
          <w:szCs w:val="24"/>
        </w:rPr>
        <w:t xml:space="preserve"> </w:t>
      </w:r>
    </w:p>
    <w:p w:rsidR="00FE2E6D" w:rsidRPr="00CE041B" w:rsidRDefault="00F92B4C" w:rsidP="00BA2203">
      <w:pPr>
        <w:spacing w:after="0"/>
        <w:ind w:left="-5" w:right="51"/>
        <w:rPr>
          <w:sz w:val="24"/>
          <w:szCs w:val="24"/>
        </w:rPr>
      </w:pPr>
      <w:r w:rsidRPr="00CE041B">
        <w:rPr>
          <w:sz w:val="24"/>
          <w:szCs w:val="24"/>
        </w:rPr>
        <w:t>In the next few weeks, expect a follow up call from a member of the Foundation’s Black</w:t>
      </w:r>
      <w:r w:rsidR="004C5281" w:rsidRPr="00CE041B">
        <w:rPr>
          <w:sz w:val="24"/>
          <w:szCs w:val="24"/>
        </w:rPr>
        <w:t>-T</w:t>
      </w:r>
      <w:r w:rsidRPr="00CE041B">
        <w:rPr>
          <w:sz w:val="24"/>
          <w:szCs w:val="24"/>
        </w:rPr>
        <w:t xml:space="preserve">ie Scholarship Gala Planning Committee regarding sponsorships, ad purchases, event and raffle ticket purchases.  If you have any questions or concerns, please call Dr. George F. Reed – 757-650-0174 or Mr. David K. Hamilton – 757-477-3933. </w:t>
      </w:r>
    </w:p>
    <w:p w:rsidR="00FE2E6D" w:rsidRPr="00CE041B" w:rsidRDefault="00F92B4C" w:rsidP="00BA2203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E041B">
        <w:rPr>
          <w:sz w:val="24"/>
          <w:szCs w:val="24"/>
        </w:rPr>
        <w:t xml:space="preserve"> </w:t>
      </w:r>
    </w:p>
    <w:p w:rsidR="00FE2E6D" w:rsidRPr="00CE041B" w:rsidRDefault="00F92B4C" w:rsidP="00BA2203">
      <w:pPr>
        <w:spacing w:after="0"/>
        <w:ind w:left="-5" w:right="51"/>
        <w:rPr>
          <w:sz w:val="24"/>
          <w:szCs w:val="24"/>
        </w:rPr>
      </w:pPr>
      <w:r w:rsidRPr="00CE041B">
        <w:rPr>
          <w:sz w:val="24"/>
          <w:szCs w:val="24"/>
        </w:rPr>
        <w:t xml:space="preserve">Sincerely,  </w:t>
      </w:r>
    </w:p>
    <w:p w:rsidR="00FE2E6D" w:rsidRPr="00D45343" w:rsidRDefault="00F92B4C" w:rsidP="00BA2203">
      <w:pPr>
        <w:spacing w:after="0" w:line="259" w:lineRule="auto"/>
        <w:ind w:left="0" w:right="0" w:firstLine="0"/>
        <w:jc w:val="left"/>
        <w:rPr>
          <w:sz w:val="36"/>
          <w:szCs w:val="36"/>
        </w:rPr>
      </w:pPr>
      <w:r w:rsidRPr="00CE041B">
        <w:rPr>
          <w:sz w:val="24"/>
          <w:szCs w:val="24"/>
        </w:rPr>
        <w:t xml:space="preserve"> </w:t>
      </w:r>
      <w:r w:rsidR="00BA2203" w:rsidRPr="00D45343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109220</wp:posOffset>
            </wp:positionV>
            <wp:extent cx="1137285" cy="1149985"/>
            <wp:effectExtent l="0" t="0" r="5715" b="0"/>
            <wp:wrapTight wrapText="bothSides">
              <wp:wrapPolygon edited="0">
                <wp:start x="0" y="0"/>
                <wp:lineTo x="0" y="21111"/>
                <wp:lineTo x="21347" y="21111"/>
                <wp:lineTo x="213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PSchools Proud Partne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343">
        <w:rPr>
          <w:rFonts w:ascii="Ancestory SF" w:eastAsia="Ancestory SF" w:hAnsi="Ancestory SF" w:cs="Ancestory SF"/>
          <w:sz w:val="36"/>
          <w:szCs w:val="36"/>
        </w:rPr>
        <w:t xml:space="preserve">Al Alexander </w:t>
      </w:r>
    </w:p>
    <w:p w:rsidR="00FE2E6D" w:rsidRPr="00CE041B" w:rsidRDefault="00F92B4C" w:rsidP="00BA2203">
      <w:pPr>
        <w:spacing w:after="0"/>
        <w:ind w:left="-5" w:right="51"/>
        <w:rPr>
          <w:sz w:val="24"/>
          <w:szCs w:val="24"/>
        </w:rPr>
      </w:pPr>
      <w:r w:rsidRPr="00CE041B">
        <w:rPr>
          <w:sz w:val="24"/>
          <w:szCs w:val="24"/>
        </w:rPr>
        <w:t xml:space="preserve">Al Alexander, Chairman </w:t>
      </w:r>
    </w:p>
    <w:p w:rsidR="00FE2E6D" w:rsidRPr="00CE041B" w:rsidRDefault="00F92B4C" w:rsidP="00BA2203">
      <w:pPr>
        <w:spacing w:after="0"/>
        <w:ind w:left="-5" w:right="51"/>
        <w:rPr>
          <w:sz w:val="24"/>
          <w:szCs w:val="24"/>
        </w:rPr>
      </w:pPr>
      <w:r w:rsidRPr="00CE041B">
        <w:rPr>
          <w:sz w:val="24"/>
          <w:szCs w:val="24"/>
        </w:rPr>
        <w:t xml:space="preserve">Board of Directors </w:t>
      </w:r>
      <w:r w:rsidR="00BA2203" w:rsidRPr="00CE041B">
        <w:rPr>
          <w:sz w:val="24"/>
          <w:szCs w:val="24"/>
        </w:rPr>
        <w:tab/>
      </w:r>
      <w:r w:rsidR="00BA2203" w:rsidRPr="00CE041B">
        <w:rPr>
          <w:sz w:val="24"/>
          <w:szCs w:val="24"/>
        </w:rPr>
        <w:tab/>
      </w:r>
      <w:r w:rsidR="00BA2203" w:rsidRPr="00CE041B">
        <w:rPr>
          <w:sz w:val="24"/>
          <w:szCs w:val="24"/>
        </w:rPr>
        <w:tab/>
      </w:r>
      <w:r w:rsidR="00BA2203" w:rsidRPr="00CE041B">
        <w:rPr>
          <w:sz w:val="24"/>
          <w:szCs w:val="24"/>
        </w:rPr>
        <w:tab/>
      </w:r>
      <w:r w:rsidR="00BA2203" w:rsidRPr="00CE041B">
        <w:rPr>
          <w:sz w:val="24"/>
          <w:szCs w:val="24"/>
        </w:rPr>
        <w:tab/>
      </w:r>
      <w:r w:rsidR="00BA2203" w:rsidRPr="00CE041B">
        <w:rPr>
          <w:sz w:val="24"/>
          <w:szCs w:val="24"/>
        </w:rPr>
        <w:tab/>
      </w:r>
      <w:r w:rsidR="00BA2203" w:rsidRPr="00CE041B">
        <w:rPr>
          <w:sz w:val="24"/>
          <w:szCs w:val="24"/>
        </w:rPr>
        <w:tab/>
      </w:r>
    </w:p>
    <w:p w:rsidR="00FE2E6D" w:rsidRPr="00CE041B" w:rsidRDefault="00F92B4C" w:rsidP="00BA2203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E041B">
        <w:rPr>
          <w:sz w:val="24"/>
          <w:szCs w:val="24"/>
        </w:rPr>
        <w:t xml:space="preserve"> </w:t>
      </w:r>
    </w:p>
    <w:p w:rsidR="00FE2E6D" w:rsidRPr="00CE041B" w:rsidRDefault="00F92B4C" w:rsidP="00BA2203">
      <w:pPr>
        <w:spacing w:after="0"/>
        <w:ind w:left="-5" w:right="51"/>
        <w:rPr>
          <w:sz w:val="24"/>
          <w:szCs w:val="24"/>
        </w:rPr>
      </w:pPr>
      <w:r w:rsidRPr="00CE041B">
        <w:rPr>
          <w:sz w:val="24"/>
          <w:szCs w:val="24"/>
        </w:rPr>
        <w:t xml:space="preserve">Enclosures: </w:t>
      </w:r>
    </w:p>
    <w:p w:rsidR="00FE2E6D" w:rsidRDefault="00862633" w:rsidP="00BA2203">
      <w:pPr>
        <w:spacing w:after="0"/>
        <w:ind w:left="-5" w:right="51"/>
      </w:pPr>
      <w:r w:rsidRPr="00CE041B">
        <w:rPr>
          <w:sz w:val="24"/>
          <w:szCs w:val="24"/>
        </w:rPr>
        <w:t xml:space="preserve">Sponsorship </w:t>
      </w:r>
      <w:r w:rsidR="00F92B4C" w:rsidRPr="00CE041B">
        <w:rPr>
          <w:sz w:val="24"/>
          <w:szCs w:val="24"/>
        </w:rPr>
        <w:t>Contract</w:t>
      </w:r>
      <w:r w:rsidR="00F92B4C">
        <w:t xml:space="preserve"> Form. </w:t>
      </w:r>
    </w:p>
    <w:sectPr w:rsidR="00FE2E6D" w:rsidSect="006659AE">
      <w:pgSz w:w="12240" w:h="15840"/>
      <w:pgMar w:top="432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cestory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65005"/>
    <w:multiLevelType w:val="hybridMultilevel"/>
    <w:tmpl w:val="4AE81AE4"/>
    <w:lvl w:ilvl="0" w:tplc="0142BAB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100FC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A804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CA3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E854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0AF75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70FC9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3A86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2D6F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6D"/>
    <w:rsid w:val="00067AC1"/>
    <w:rsid w:val="00084B12"/>
    <w:rsid w:val="000B52C8"/>
    <w:rsid w:val="000D6D56"/>
    <w:rsid w:val="0013181B"/>
    <w:rsid w:val="00291CE7"/>
    <w:rsid w:val="003033E3"/>
    <w:rsid w:val="00341E47"/>
    <w:rsid w:val="00342754"/>
    <w:rsid w:val="00347D15"/>
    <w:rsid w:val="003F43A8"/>
    <w:rsid w:val="00413CB4"/>
    <w:rsid w:val="00455335"/>
    <w:rsid w:val="00480FCA"/>
    <w:rsid w:val="004C5281"/>
    <w:rsid w:val="005833F8"/>
    <w:rsid w:val="005C21E2"/>
    <w:rsid w:val="005F1AA5"/>
    <w:rsid w:val="006541DF"/>
    <w:rsid w:val="006659AE"/>
    <w:rsid w:val="00690E7F"/>
    <w:rsid w:val="006B1D50"/>
    <w:rsid w:val="006F4C61"/>
    <w:rsid w:val="006F61FB"/>
    <w:rsid w:val="00703ECF"/>
    <w:rsid w:val="00754821"/>
    <w:rsid w:val="007C5C7C"/>
    <w:rsid w:val="007D13D2"/>
    <w:rsid w:val="007F2164"/>
    <w:rsid w:val="00812A06"/>
    <w:rsid w:val="00837294"/>
    <w:rsid w:val="00862633"/>
    <w:rsid w:val="008D7955"/>
    <w:rsid w:val="008F2A65"/>
    <w:rsid w:val="00954DFC"/>
    <w:rsid w:val="0098386D"/>
    <w:rsid w:val="00995A88"/>
    <w:rsid w:val="009D27E3"/>
    <w:rsid w:val="00A53F26"/>
    <w:rsid w:val="00A54F82"/>
    <w:rsid w:val="00B83203"/>
    <w:rsid w:val="00BA2203"/>
    <w:rsid w:val="00BB7B56"/>
    <w:rsid w:val="00C12E3C"/>
    <w:rsid w:val="00C66E5F"/>
    <w:rsid w:val="00C9264E"/>
    <w:rsid w:val="00C93D7F"/>
    <w:rsid w:val="00CA36F2"/>
    <w:rsid w:val="00CA4FFA"/>
    <w:rsid w:val="00CE041B"/>
    <w:rsid w:val="00CE688E"/>
    <w:rsid w:val="00D0470D"/>
    <w:rsid w:val="00D45343"/>
    <w:rsid w:val="00DC0C03"/>
    <w:rsid w:val="00DE4DC3"/>
    <w:rsid w:val="00E0753B"/>
    <w:rsid w:val="00E83D78"/>
    <w:rsid w:val="00EA08ED"/>
    <w:rsid w:val="00EA66D4"/>
    <w:rsid w:val="00ED55B6"/>
    <w:rsid w:val="00F22513"/>
    <w:rsid w:val="00F92B4C"/>
    <w:rsid w:val="00FA0D8D"/>
    <w:rsid w:val="00F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F841B-15F7-417C-8AB7-175CBBAD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8" w:lineRule="auto"/>
      <w:ind w:left="10" w:right="65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084B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0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Reed</dc:creator>
  <cp:keywords/>
  <cp:lastModifiedBy>Microsoft account</cp:lastModifiedBy>
  <cp:revision>11</cp:revision>
  <cp:lastPrinted>2025-09-15T02:26:00Z</cp:lastPrinted>
  <dcterms:created xsi:type="dcterms:W3CDTF">2025-08-09T20:04:00Z</dcterms:created>
  <dcterms:modified xsi:type="dcterms:W3CDTF">2025-09-15T02:30:00Z</dcterms:modified>
</cp:coreProperties>
</file>